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105A" w:rsidRDefault="0017105A" w:rsidP="0017105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</w:p>
    <w:p w:rsidR="0017105A" w:rsidRDefault="0017105A" w:rsidP="0017105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к рабочей программе 6 класса по технологии (учитель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Вильданова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Л.Р.) </w:t>
      </w:r>
    </w:p>
    <w:p w:rsidR="0017105A" w:rsidRDefault="0017105A" w:rsidP="0017105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2014/2015 учебный год</w:t>
      </w:r>
    </w:p>
    <w:p w:rsidR="0017105A" w:rsidRDefault="0017105A" w:rsidP="0017105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59"/>
        <w:gridCol w:w="2977"/>
        <w:gridCol w:w="5635"/>
      </w:tblGrid>
      <w:tr w:rsidR="0017105A" w:rsidRPr="00800625" w:rsidTr="00670F76">
        <w:tc>
          <w:tcPr>
            <w:tcW w:w="959" w:type="dxa"/>
          </w:tcPr>
          <w:p w:rsidR="0017105A" w:rsidRPr="00800625" w:rsidRDefault="0017105A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977" w:type="dxa"/>
          </w:tcPr>
          <w:p w:rsidR="0017105A" w:rsidRPr="00800625" w:rsidRDefault="0017105A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часов (в </w:t>
            </w:r>
            <w:proofErr w:type="spellStart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/в год)</w:t>
            </w:r>
          </w:p>
        </w:tc>
        <w:tc>
          <w:tcPr>
            <w:tcW w:w="5635" w:type="dxa"/>
          </w:tcPr>
          <w:p w:rsidR="0017105A" w:rsidRPr="00800625" w:rsidRDefault="0017105A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2/70</w:t>
            </w:r>
          </w:p>
        </w:tc>
      </w:tr>
      <w:tr w:rsidR="0017105A" w:rsidRPr="00800625" w:rsidTr="00670F76">
        <w:tc>
          <w:tcPr>
            <w:tcW w:w="959" w:type="dxa"/>
          </w:tcPr>
          <w:p w:rsidR="0017105A" w:rsidRPr="00800625" w:rsidRDefault="0017105A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977" w:type="dxa"/>
          </w:tcPr>
          <w:p w:rsidR="0017105A" w:rsidRPr="00800625" w:rsidRDefault="0017105A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УМК </w:t>
            </w:r>
          </w:p>
        </w:tc>
        <w:tc>
          <w:tcPr>
            <w:tcW w:w="5635" w:type="dxa"/>
          </w:tcPr>
          <w:p w:rsidR="0017105A" w:rsidRPr="00C4009B" w:rsidRDefault="0017105A" w:rsidP="0017105A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C4009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Гуревич М.И.Технология.  Технический труд. 6 класс: учебник для учащихся  общеобразовательных учреждений. Под.ред. И.А.Сасовой; М.: “Вентана-Граф”, 2008 г., рекомендовано Министерством образования и науки РФ.</w:t>
            </w:r>
          </w:p>
          <w:p w:rsidR="0017105A" w:rsidRPr="00896DD4" w:rsidRDefault="0017105A" w:rsidP="0017105A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2.</w:t>
            </w:r>
            <w:r w:rsidRPr="00896DD4">
              <w:rPr>
                <w:rFonts w:ascii="Times New Roman" w:eastAsia="Times New Roman" w:hAnsi="Times New Roman" w:cs="Times New Roman"/>
                <w:sz w:val="24"/>
                <w:szCs w:val="24"/>
              </w:rPr>
              <w:t>Т</w:t>
            </w:r>
            <w:bookmarkStart w:id="0" w:name="_GoBack"/>
            <w:bookmarkEnd w:id="0"/>
            <w:r w:rsidRPr="00896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ехнология.  Технический  труд: 6 класс: учебник  для  учащихся  общеобразовательных  учреждений/ П.С. </w:t>
            </w:r>
            <w:proofErr w:type="spellStart"/>
            <w:r w:rsidRPr="00896DD4">
              <w:rPr>
                <w:rFonts w:ascii="Times New Roman" w:eastAsia="Times New Roman" w:hAnsi="Times New Roman" w:cs="Times New Roman"/>
                <w:sz w:val="24"/>
                <w:szCs w:val="24"/>
              </w:rPr>
              <w:t>Смардовский</w:t>
            </w:r>
            <w:proofErr w:type="spellEnd"/>
            <w:r w:rsidRPr="00896DD4">
              <w:rPr>
                <w:rFonts w:ascii="Times New Roman" w:eastAsia="Times New Roman" w:hAnsi="Times New Roman" w:cs="Times New Roman"/>
                <w:sz w:val="24"/>
                <w:szCs w:val="24"/>
              </w:rPr>
              <w:t>, А.Т. Тищенко, В.Д.,  В.Д. Симоненко</w:t>
            </w:r>
            <w:proofErr w:type="gramStart"/>
            <w:r w:rsidRPr="00896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;</w:t>
            </w:r>
            <w:proofErr w:type="gramEnd"/>
            <w:r w:rsidRPr="00896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под  ред. В.Д. Симоненко. – 4-е изд., </w:t>
            </w:r>
            <w:proofErr w:type="spellStart"/>
            <w:r w:rsidRPr="00896DD4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896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– М.: </w:t>
            </w:r>
            <w:proofErr w:type="spellStart"/>
            <w:r w:rsidRPr="00896DD4">
              <w:rPr>
                <w:rFonts w:ascii="Times New Roman" w:eastAsia="Times New Roman" w:hAnsi="Times New Roman" w:cs="Times New Roman"/>
                <w:sz w:val="24"/>
                <w:szCs w:val="24"/>
              </w:rPr>
              <w:t>Вентана</w:t>
            </w:r>
            <w:proofErr w:type="spellEnd"/>
            <w:r w:rsidRPr="00896DD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Граф, 2012. – 144с.: ил.</w:t>
            </w:r>
          </w:p>
          <w:p w:rsidR="0017105A" w:rsidRPr="00800625" w:rsidRDefault="0017105A" w:rsidP="0017105A">
            <w:pPr>
              <w:widowControl w:val="0"/>
              <w:shd w:val="clear" w:color="auto" w:fill="FFFFFF"/>
              <w:tabs>
                <w:tab w:val="left" w:pos="931"/>
              </w:tabs>
              <w:autoSpaceDE w:val="0"/>
              <w:autoSpaceDN w:val="0"/>
              <w:adjustRightInd w:val="0"/>
              <w:spacing w:after="0"/>
              <w:ind w:left="72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7105A" w:rsidRPr="00800625" w:rsidTr="00670F76">
        <w:tc>
          <w:tcPr>
            <w:tcW w:w="959" w:type="dxa"/>
          </w:tcPr>
          <w:p w:rsidR="0017105A" w:rsidRPr="00800625" w:rsidRDefault="0017105A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977" w:type="dxa"/>
          </w:tcPr>
          <w:p w:rsidR="0017105A" w:rsidRPr="00800625" w:rsidRDefault="0017105A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Цели и задачи</w:t>
            </w:r>
          </w:p>
        </w:tc>
        <w:tc>
          <w:tcPr>
            <w:tcW w:w="5635" w:type="dxa"/>
          </w:tcPr>
          <w:p w:rsidR="0017105A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освоение технологических знаний, основ культуры созидательного труда, представлений о технологической культуре на основе включения учащихся в разнообразные виды трудовой дея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тельности по созданию личностно или обще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ственно значимых изделий.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овладеть обще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трудовыми и специальны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ми умениями, необходимыми для поиска и ис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пользования технологической информации, про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ектирования и создания продуктов труда, веде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ния домашнего хозяйства, самостоятельного и осознанного определения своих жизненных и профессиональных, планов; безопасными при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емами труда;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развить познавательные интересы, техни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ческого мышления, пространственного вообра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жения, интеллектуальных, творческих, коммуни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кативных и организаторских способностей;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- воспитать трудолюбие, бережливость, ак</w:t>
            </w:r>
            <w:r w:rsidRPr="00C72F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softHyphen/>
              <w:t>куратность, целеустремленность, предприимчи</w:t>
            </w:r>
            <w:r w:rsidRPr="00C72F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softHyphen/>
              <w:t>вость, ответственность за результаты своей дея</w:t>
            </w:r>
            <w:r w:rsidRPr="00C72F0C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softHyphen/>
              <w:t>тельности; уважительного отношения к людям различных профессий и результатам их труда;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 получить опыт применения политехниче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ских и технологических знаний и умений в само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стоятельной практической деятельности.</w:t>
            </w:r>
          </w:p>
          <w:p w:rsidR="0017105A" w:rsidRPr="00C72F0C" w:rsidRDefault="0017105A" w:rsidP="0017105A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-формировать политехнические знания и экологическую культуру;</w:t>
            </w:r>
          </w:p>
          <w:p w:rsidR="0017105A" w:rsidRPr="00C72F0C" w:rsidRDefault="0017105A" w:rsidP="0017105A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-привить элементарные знания и умения по ведению домашнего хозяйства и расчету бюджета семьи;</w:t>
            </w:r>
          </w:p>
          <w:p w:rsidR="0017105A" w:rsidRPr="00C72F0C" w:rsidRDefault="0017105A" w:rsidP="0017105A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-ознакомить с основами современного производства и сферы услуг;</w:t>
            </w:r>
          </w:p>
          <w:p w:rsidR="0017105A" w:rsidRPr="00B43716" w:rsidRDefault="0017105A" w:rsidP="0017105A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-развить самостоятельность и способность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учащихся решать творческие и изобретательские задачи;</w:t>
            </w:r>
          </w:p>
        </w:tc>
      </w:tr>
      <w:tr w:rsidR="0017105A" w:rsidRPr="00800625" w:rsidTr="00670F76">
        <w:tc>
          <w:tcPr>
            <w:tcW w:w="959" w:type="dxa"/>
          </w:tcPr>
          <w:p w:rsidR="0017105A" w:rsidRPr="00800625" w:rsidRDefault="0017105A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2977" w:type="dxa"/>
          </w:tcPr>
          <w:p w:rsidR="0017105A" w:rsidRPr="00800625" w:rsidRDefault="0017105A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Планируемый результат</w:t>
            </w:r>
          </w:p>
        </w:tc>
        <w:tc>
          <w:tcPr>
            <w:tcW w:w="5635" w:type="dxa"/>
          </w:tcPr>
          <w:p w:rsidR="0017105A" w:rsidRPr="00C72F0C" w:rsidRDefault="0017105A" w:rsidP="0017105A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1. 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етоды защиты материалов от воздействия окружающей среды;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виды декоративной отделки изделий (деталей)   из различных материалов; традиционные виды ремесел, народных промыслов; основные технологические понятия; назначение и технологические свойства материалов; назначение и устройство применяемых ручных инструментов,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приспос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облений, машин и оборудования;  виды,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приемы и последовательность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выполнения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технологических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операций,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влияние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различных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технологий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обработки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материалов и получения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продукции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на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окружающую среду и здоровье человека;</w:t>
            </w:r>
            <w:proofErr w:type="gramEnd"/>
          </w:p>
          <w:p w:rsidR="0017105A" w:rsidRPr="00C72F0C" w:rsidRDefault="0017105A" w:rsidP="0017105A">
            <w:pPr>
              <w:spacing w:after="0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2.П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рофессии специальности, связанные с обработки материалов, созданием изделий из них, получением продукции;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3.Г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рафические  обозначения  на  электрических  схемах;  принцип  использования  пробника; правила безопасности при   выполнении  монтажных  работ; применение  электромагнита.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4.Х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арактеристики основных функциональных зон в жилых помещениях;  ос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новные виды бытовых домашних работ, средства оформления интерьера; назначение основных видов современной бытовой техни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 xml:space="preserve">ки. 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5.Т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ехнологические понятия; графическая доку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 xml:space="preserve">ментация, технологическая карта, чертеж, эскиз, технический 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рисунок, схема, стандартизация</w:t>
            </w:r>
            <w:proofErr w:type="gram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.</w:t>
            </w:r>
            <w:proofErr w:type="gramEnd"/>
          </w:p>
          <w:p w:rsidR="0017105A" w:rsidRPr="00B43716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b/>
                <w:i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6.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босновывать функциональные качества из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готовляемого изделия (детали); выполнять раз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метку деталей на основе технологической доку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ментации; проводить технологические опера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ции, связанные с обработкой деталей резанием и пластическим формованием; осуществлять инструментальный контроль качества изготав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ливаемого изделия (детали)</w:t>
            </w:r>
            <w:proofErr w:type="gramStart"/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;о</w:t>
            </w:r>
            <w:proofErr w:type="gramEnd"/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существлять монтаж изделия; выполнять отделку изделий; осуществлять один из распространенных в ре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гионе видов декоративно-прикладной обработ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ки</w:t>
            </w:r>
            <w:r w:rsidRPr="00C72F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материалов;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7.О</w:t>
            </w:r>
            <w:r w:rsidRPr="00C72F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бъяснять работу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простых</w:t>
            </w:r>
            <w:r w:rsidRPr="00C72F0C"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 xml:space="preserve"> электрических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ус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тройств по их принципиальным или функцио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нальным схемам.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8.В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ыбирать способы графического отображе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ния объекта или процесса; выполнять чертежи и эскизы; составлять учебные технологические карты; соблюдать требования к оформлению эскизов и чертежей;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Cs/>
                <w:color w:val="000000" w:themeColor="text1"/>
                <w:sz w:val="24"/>
                <w:szCs w:val="24"/>
              </w:rPr>
              <w:t>9.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зготовления или ремонта изделий из кон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струкционных и поделочных материалов; защиты изделий от воздействия окружающей среды, вы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полнения декоративно-прикладной обработки материалов и повышения потребительских ка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честв изделий.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10.Б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езопасной эксплуатации электротехничес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ких и электробытовых приборов;  осуществления сборки электрических цепей простых электро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технических устройств по схемам.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11.В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ыбора рациональных способов и средств ухода за одеждой и обувью; применения быто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вых санитарно-гигиенические средств; применения средств инди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видуальной защиты и гигиены;</w:t>
            </w:r>
          </w:p>
          <w:p w:rsidR="0017105A" w:rsidRPr="00C72F0C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12.В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ыполнения графических работ с использо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ванием инструментов, приспособлений и ком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пьютерной техники; чтения и выполнения черте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жей, эскизов, схем, технических рисунков дета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лей и изделий;</w:t>
            </w:r>
          </w:p>
          <w:p w:rsidR="0017105A" w:rsidRPr="00B43716" w:rsidRDefault="0017105A" w:rsidP="0017105A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13.П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остроения планов профессиональной карь</w:t>
            </w:r>
            <w:r w:rsidRPr="00C72F0C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softHyphen/>
              <w:t>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ре.</w:t>
            </w:r>
          </w:p>
        </w:tc>
      </w:tr>
      <w:tr w:rsidR="0017105A" w:rsidRPr="00800625" w:rsidTr="00670F76">
        <w:tc>
          <w:tcPr>
            <w:tcW w:w="959" w:type="dxa"/>
          </w:tcPr>
          <w:p w:rsidR="0017105A" w:rsidRPr="00800625" w:rsidRDefault="0017105A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2977" w:type="dxa"/>
          </w:tcPr>
          <w:p w:rsidR="0017105A" w:rsidRPr="00800625" w:rsidRDefault="0017105A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Формы текущего контроля и промежуточной аттестации</w:t>
            </w:r>
          </w:p>
        </w:tc>
        <w:tc>
          <w:tcPr>
            <w:tcW w:w="5635" w:type="dxa"/>
          </w:tcPr>
          <w:p w:rsidR="0017105A" w:rsidRPr="00411BA5" w:rsidRDefault="0017105A" w:rsidP="00670F7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 xml:space="preserve">Текущий контроль - в форме тестирования, самостоятельной работы, контрольной работы. Промежуточная аттестация – в форме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тестирования.</w:t>
            </w:r>
          </w:p>
        </w:tc>
      </w:tr>
      <w:tr w:rsidR="0017105A" w:rsidRPr="00800625" w:rsidTr="00670F76">
        <w:tc>
          <w:tcPr>
            <w:tcW w:w="959" w:type="dxa"/>
          </w:tcPr>
          <w:p w:rsidR="0017105A" w:rsidRPr="00800625" w:rsidRDefault="0017105A" w:rsidP="00670F7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977" w:type="dxa"/>
          </w:tcPr>
          <w:p w:rsidR="0017105A" w:rsidRPr="00800625" w:rsidRDefault="0017105A" w:rsidP="00670F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Структура рабочей программы</w:t>
            </w:r>
          </w:p>
        </w:tc>
        <w:tc>
          <w:tcPr>
            <w:tcW w:w="5635" w:type="dxa"/>
          </w:tcPr>
          <w:p w:rsidR="0017105A" w:rsidRPr="00800625" w:rsidRDefault="0017105A" w:rsidP="0017105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титульный лист;</w:t>
            </w:r>
          </w:p>
          <w:p w:rsidR="0017105A" w:rsidRPr="00800625" w:rsidRDefault="0017105A" w:rsidP="0017105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пояснительная записка;</w:t>
            </w:r>
          </w:p>
          <w:p w:rsidR="0017105A" w:rsidRPr="00800625" w:rsidRDefault="0017105A" w:rsidP="0017105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календарно-тематическое планирование;</w:t>
            </w:r>
          </w:p>
          <w:p w:rsidR="0017105A" w:rsidRPr="00800625" w:rsidRDefault="0017105A" w:rsidP="0017105A">
            <w:pPr>
              <w:autoSpaceDE w:val="0"/>
              <w:autoSpaceDN w:val="0"/>
              <w:adjustRightInd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00625">
              <w:rPr>
                <w:rFonts w:ascii="Times New Roman" w:hAnsi="Times New Roman" w:cs="Times New Roman"/>
                <w:sz w:val="24"/>
                <w:szCs w:val="24"/>
              </w:rPr>
              <w:t>- литература.</w:t>
            </w:r>
          </w:p>
        </w:tc>
      </w:tr>
    </w:tbl>
    <w:p w:rsidR="0017105A" w:rsidRDefault="0017105A" w:rsidP="0017105A">
      <w:pPr>
        <w:rPr>
          <w:lang w:val="tt-RU"/>
        </w:rPr>
      </w:pPr>
    </w:p>
    <w:p w:rsidR="00934388" w:rsidRDefault="0017105A"/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05A"/>
    <w:rsid w:val="0005200B"/>
    <w:rsid w:val="0017105A"/>
    <w:rsid w:val="003C0215"/>
    <w:rsid w:val="00844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05A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05A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17105A"/>
    <w:pPr>
      <w:spacing w:line="240" w:lineRule="auto"/>
      <w:ind w:firstLine="0"/>
    </w:pPr>
    <w:rPr>
      <w:rFonts w:asciiTheme="minorHAnsi" w:hAnsiTheme="minorHAnsi"/>
      <w:sz w:val="22"/>
    </w:rPr>
  </w:style>
  <w:style w:type="character" w:customStyle="1" w:styleId="a5">
    <w:name w:val="Без интервала Знак"/>
    <w:link w:val="a4"/>
    <w:uiPriority w:val="99"/>
    <w:locked/>
    <w:rsid w:val="0017105A"/>
    <w:rPr>
      <w:rFonts w:asciiTheme="minorHAnsi" w:hAnsiTheme="minorHAnsi"/>
      <w:sz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105A"/>
    <w:pPr>
      <w:spacing w:after="200"/>
      <w:ind w:firstLine="0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7105A"/>
    <w:pPr>
      <w:spacing w:line="240" w:lineRule="auto"/>
      <w:ind w:firstLine="0"/>
    </w:pPr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link w:val="a5"/>
    <w:uiPriority w:val="99"/>
    <w:qFormat/>
    <w:rsid w:val="0017105A"/>
    <w:pPr>
      <w:spacing w:line="240" w:lineRule="auto"/>
      <w:ind w:firstLine="0"/>
    </w:pPr>
    <w:rPr>
      <w:rFonts w:asciiTheme="minorHAnsi" w:hAnsiTheme="minorHAnsi"/>
      <w:sz w:val="22"/>
    </w:rPr>
  </w:style>
  <w:style w:type="character" w:customStyle="1" w:styleId="a5">
    <w:name w:val="Без интервала Знак"/>
    <w:link w:val="a4"/>
    <w:uiPriority w:val="99"/>
    <w:locked/>
    <w:rsid w:val="0017105A"/>
    <w:rPr>
      <w:rFonts w:asciiTheme="minorHAnsi" w:hAnsiTheme="minorHAnsi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762</Words>
  <Characters>4350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2014-10-31T05:56:00Z</dcterms:created>
  <dcterms:modified xsi:type="dcterms:W3CDTF">2014-10-31T05:57:00Z</dcterms:modified>
</cp:coreProperties>
</file>